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 20.01.94 Nо. 7
</w:t>
      </w:r>
    </w:p>
    <w:p>
      <w:r>
        <w:t xml:space="preserve">(в ред. Постановлений Минтруда РФ
</w:t>
      </w:r>
    </w:p>
    <w:p>
      <w:r>
        <w:t xml:space="preserve">от 31.10.95 Nо. 60)
</w:t>
      </w:r>
    </w:p>
    <w:p>
      <w:r>
        <w:t xml:space="preserve">ТАРИФНО-КВАЛИФИКАЦИОННАЯ ХАРАКТЕРИСТИКА
</w:t>
      </w:r>
    </w:p>
    <w:p>
      <w:r>
        <w:t xml:space="preserve">НАЧАЛЬНИКА АВТОКОЛОННЫ
</w:t>
      </w:r>
    </w:p>
    <w:p>
      <w:r>
        <w:t xml:space="preserve">(9 - 14-го разряда)
</w:t>
      </w:r>
    </w:p>
    <w:p>
      <w:r>
        <w:t xml:space="preserve">Должностные обязанности.  Обеспечивает  выполнение  перевозок по
</w:t>
      </w:r>
    </w:p>
    <w:p>
      <w:r>
        <w:t xml:space="preserve">договорным   обязательствам,   технически   правильную   эксплуатацию
</w:t>
      </w:r>
    </w:p>
    <w:p>
      <w:r>
        <w:t xml:space="preserve">автомобилей,    эффективное    использование    подвижного   состава.
</w:t>
      </w:r>
    </w:p>
    <w:p>
      <w:r>
        <w:t xml:space="preserve">Осуществляет  контроль   за   техническим   состоянием   автомобилей,
</w:t>
      </w:r>
    </w:p>
    <w:p>
      <w:r>
        <w:t xml:space="preserve">организует  выпуск  их  на  линию.  Контролирует  работу водителей на
</w:t>
      </w:r>
    </w:p>
    <w:p>
      <w:r>
        <w:t xml:space="preserve">линии,  обеспечивает оказание автомобилям,  в  случае  необходимости,
</w:t>
      </w:r>
    </w:p>
    <w:p>
      <w:r>
        <w:t xml:space="preserve">технической   помощи.   Участвует  в  составлении  грузовой  карты  и
</w:t>
      </w:r>
    </w:p>
    <w:p>
      <w:r>
        <w:t xml:space="preserve">маршрутной сети.  Контролирует направление автомобилей на техническое
</w:t>
      </w:r>
    </w:p>
    <w:p>
      <w:r>
        <w:t xml:space="preserve">обслуживание  в соответствии с планом.  Организует прием автомобилей,
</w:t>
      </w:r>
    </w:p>
    <w:p>
      <w:r>
        <w:t xml:space="preserve">поступающих в эксплуатацию.  Осуществляет производственный инструктаж
</w:t>
      </w:r>
    </w:p>
    <w:p>
      <w:r>
        <w:t xml:space="preserve">водителей,  контролирует  соблюдение  ими производственной и трудовой
</w:t>
      </w:r>
    </w:p>
    <w:p>
      <w:r>
        <w:t xml:space="preserve">дисциплины,  соблюдение правил дорожного  движения,  охраны  труда  и
</w:t>
      </w:r>
    </w:p>
    <w:p>
      <w:r>
        <w:t xml:space="preserve">техники безопасности.
</w:t>
      </w:r>
    </w:p>
    <w:p>
      <w:r>
        <w:t xml:space="preserve">Должен знать:  Устав  автомобильного   транспорта;   устройство,
</w:t>
      </w:r>
    </w:p>
    <w:p>
      <w:r>
        <w:t xml:space="preserve">назначение,   конструктивные   особенности,  технико-эксплуатационные
</w:t>
      </w:r>
    </w:p>
    <w:p>
      <w:r>
        <w:t xml:space="preserve">данные  подвижного  состава;   положения,   инструкции,   нормативные
</w:t>
      </w:r>
    </w:p>
    <w:p>
      <w:r>
        <w:t xml:space="preserve">документы     и     другие    руководящие    материалы,    касающиеся
</w:t>
      </w:r>
    </w:p>
    <w:p>
      <w:r>
        <w:t xml:space="preserve">производственно-хозяйственной     деятельности      автотранспортного
</w:t>
      </w:r>
    </w:p>
    <w:p>
      <w:r>
        <w:t xml:space="preserve">предприятия  в условиях рыночной экономики;  правила перевозок грузов
</w:t>
      </w:r>
    </w:p>
    <w:p>
      <w:r>
        <w:t xml:space="preserve">(пассажиров)    автомобильным    транспортом;    основы     трудового
</w:t>
      </w:r>
    </w:p>
    <w:p>
      <w:r>
        <w:t xml:space="preserve">законодательства; правила и нормы охраны труда, техники безопасности.
</w:t>
      </w:r>
    </w:p>
    <w:p>
      <w:r>
        <w:t xml:space="preserve">Требования к квалификации по разрядам оплаты.
</w:t>
      </w:r>
    </w:p>
    <w:p>
      <w:r>
        <w:t xml:space="preserve">Высшее профессиональное  (техническое) образование и стаж работы
</w:t>
      </w:r>
    </w:p>
    <w:p>
      <w:r>
        <w:t xml:space="preserve">на  автомобильном   транспорте   не   менее   3   лет   или   среднее
</w:t>
      </w:r>
    </w:p>
    <w:p>
      <w:r>
        <w:t xml:space="preserve">профессиональное   образование   и   стаж   работы  на  автомобильном
</w:t>
      </w:r>
    </w:p>
    <w:p>
      <w:r>
        <w:t xml:space="preserve">транспорте не менее 5 лет.
</w:t>
      </w:r>
    </w:p>
    <w:p>
      <w:r>
        <w:t xml:space="preserve">9 - 10 разряды:  начальник автоколонны,  отнесенной к III группе
</w:t>
      </w:r>
    </w:p>
    <w:p>
      <w:r>
        <w:t xml:space="preserve">по оплате труда руководителей;
</w:t>
      </w:r>
    </w:p>
    <w:p>
      <w:r>
        <w:t xml:space="preserve">11 - 12 разряды:  начальник автоколонны, отнесенной ко II группе
</w:t>
      </w:r>
    </w:p>
    <w:p>
      <w:r>
        <w:t xml:space="preserve">по оплате труда руководителей;
</w:t>
      </w:r>
    </w:p>
    <w:p>
      <w:r>
        <w:t xml:space="preserve">13 - 14 разряды: начальник автоколонны, отнесенной к I группе по
</w:t>
      </w:r>
    </w:p>
    <w:p>
      <w:r>
        <w:t xml:space="preserve">оплате труда руководителей.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2023-10-10T09:38:47.556Z</dcterms:created>
  <dcterms:modified xsi:type="dcterms:W3CDTF">2023-10-10T09:38:47.556Z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